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DF" w:rsidRPr="008F53DF" w:rsidRDefault="008F53DF" w:rsidP="008F53DF">
      <w:pPr>
        <w:pStyle w:val="a3"/>
        <w:shd w:val="clear" w:color="auto" w:fill="FFFFFF"/>
        <w:spacing w:before="0" w:beforeAutospacing="0" w:after="0" w:afterAutospacing="0" w:line="400" w:lineRule="exact"/>
        <w:ind w:firstLine="555"/>
        <w:contextualSpacing/>
        <w:jc w:val="center"/>
        <w:rPr>
          <w:b/>
          <w:sz w:val="28"/>
          <w:szCs w:val="28"/>
        </w:rPr>
      </w:pPr>
      <w:r w:rsidRPr="008F53DF">
        <w:rPr>
          <w:rFonts w:hint="eastAsia"/>
          <w:b/>
          <w:sz w:val="28"/>
          <w:szCs w:val="28"/>
        </w:rPr>
        <w:t>国家助学贷款相关知识</w:t>
      </w:r>
    </w:p>
    <w:p w:rsidR="008F53DF" w:rsidRDefault="008F53DF" w:rsidP="008F53DF">
      <w:pPr>
        <w:pStyle w:val="a3"/>
        <w:shd w:val="clear" w:color="auto" w:fill="FFFFFF"/>
        <w:spacing w:before="0" w:beforeAutospacing="0" w:after="0" w:afterAutospacing="0" w:line="400" w:lineRule="exact"/>
        <w:ind w:firstLine="555"/>
        <w:contextualSpacing/>
        <w:rPr>
          <w:rStyle w:val="a4"/>
          <w:rFonts w:asciiTheme="minorEastAsia" w:eastAsiaTheme="minorEastAsia" w:hAnsiTheme="minorEastAsia" w:cs="Helvetica"/>
          <w:color w:val="3E3E3E"/>
          <w:sz w:val="18"/>
          <w:szCs w:val="18"/>
        </w:rPr>
      </w:pPr>
      <w:r w:rsidRPr="00894FDC">
        <w:rPr>
          <w:rFonts w:hint="eastAsia"/>
          <w:sz w:val="18"/>
          <w:szCs w:val="18"/>
        </w:rPr>
        <w:t>国家助学贷款（这里特指高校国家助学贷款）是由政府主导、财政贴息、财政和高校共同给予银行一定风险补偿金，银行、教育行政部门与高校共同操作的，帮助高校家庭经济困难学生支付在校学习期间所需的学费和住宿费的银行贷款。国家助学贷款是信用贷款，学生不需要办理贷款担保或抵押，但需要承诺按期还款，并承担相关法律责任。学生如有需要，可向学校咨询具体办理国家助学贷款的相关事宜，通过学校向金融机构申请办理国家助学贷款。</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Style w:val="a4"/>
          <w:rFonts w:asciiTheme="minorEastAsia" w:eastAsiaTheme="minorEastAsia" w:hAnsiTheme="minorEastAsia" w:cs="Helvetica" w:hint="eastAsia"/>
          <w:color w:val="3E3E3E"/>
          <w:sz w:val="18"/>
          <w:szCs w:val="18"/>
        </w:rPr>
        <w:t>一、国家助学贷款申请对象及条件</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每年国家助学贷款的对象为在校全日制本专科、研究生学生和当年入学的部分绿色通道的学生（在申请贷款时已交齐学费的除外）。</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学生申请国家助学贷款必须符合以下条件：</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1、具有中华人民共和国国籍，且持有中华人民共和国居民身份证；</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2、取得我校全日制学生学籍资格，并且在读；</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3、具有完全民事行为能力，如为未满18周岁者则须经其法定监护人书面同意；</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4、家庭经济确实特别困难，在校期间所得收入或经费不足以支付完成学业所需基本费用；</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5、遵守国家法律规范和学校纪律规范，无违法违纪行为；</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6、学习勤奋，能够正常完成学业；</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7、诚实守信，承诺按贷款合同规定进行还贷，承诺对本人的借款行为承担全部的经济、法律和道德责任，承诺向经办银行提供毕业以后或因其他原因离开学校以后的变动情况和有效联系方式；</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8、承诺如在毕业前未能全部还清贷款，同意毕业后由学校暂时代管贷款人的毕业证书和学位证书（具体以当年毕业学校的规定为准）。</w:t>
      </w:r>
    </w:p>
    <w:p w:rsidR="00433DD5" w:rsidRPr="008F53DF" w:rsidRDefault="00433DD5" w:rsidP="008F53DF">
      <w:pPr>
        <w:pStyle w:val="a3"/>
        <w:spacing w:before="0" w:beforeAutospacing="0" w:after="0" w:afterAutospacing="0" w:line="400" w:lineRule="exact"/>
        <w:ind w:firstLine="555"/>
        <w:contextualSpacing/>
        <w:rPr>
          <w:rFonts w:asciiTheme="minorEastAsia" w:eastAsiaTheme="minorEastAsia" w:hAnsiTheme="minorEastAsia" w:cs="Helvetica"/>
          <w:sz w:val="18"/>
          <w:szCs w:val="18"/>
        </w:rPr>
      </w:pPr>
      <w:r w:rsidRPr="008F53DF">
        <w:rPr>
          <w:rStyle w:val="a4"/>
          <w:rFonts w:asciiTheme="minorEastAsia" w:eastAsiaTheme="minorEastAsia" w:hAnsiTheme="minorEastAsia" w:cs="Helvetica" w:hint="eastAsia"/>
          <w:sz w:val="18"/>
          <w:szCs w:val="18"/>
        </w:rPr>
        <w:t>二、国家助学贷款的种类、额度和贷款年度</w:t>
      </w:r>
    </w:p>
    <w:p w:rsidR="00433DD5" w:rsidRPr="008F53DF" w:rsidRDefault="00433DD5" w:rsidP="008F53DF">
      <w:pPr>
        <w:pStyle w:val="a3"/>
        <w:spacing w:before="0" w:beforeAutospacing="0" w:after="0" w:afterAutospacing="0" w:line="400" w:lineRule="exact"/>
        <w:ind w:firstLine="555"/>
        <w:contextualSpacing/>
        <w:rPr>
          <w:rFonts w:asciiTheme="minorEastAsia" w:eastAsiaTheme="minorEastAsia" w:hAnsiTheme="minorEastAsia" w:cs="Helvetica"/>
          <w:sz w:val="18"/>
          <w:szCs w:val="18"/>
        </w:rPr>
      </w:pPr>
      <w:r w:rsidRPr="008F53DF">
        <w:rPr>
          <w:rFonts w:asciiTheme="minorEastAsia" w:eastAsiaTheme="minorEastAsia" w:hAnsiTheme="minorEastAsia" w:cs="Helvetica" w:hint="eastAsia"/>
          <w:sz w:val="18"/>
          <w:szCs w:val="18"/>
        </w:rPr>
        <w:t>1、国家助学贷款是：学费贷款</w:t>
      </w:r>
    </w:p>
    <w:p w:rsidR="00433DD5" w:rsidRPr="007C7706" w:rsidRDefault="00433DD5" w:rsidP="008F53DF">
      <w:pPr>
        <w:pStyle w:val="a3"/>
        <w:spacing w:before="0" w:beforeAutospacing="0" w:after="0" w:afterAutospacing="0" w:line="400" w:lineRule="exact"/>
        <w:ind w:firstLine="555"/>
        <w:contextualSpacing/>
        <w:rPr>
          <w:rFonts w:asciiTheme="minorEastAsia" w:eastAsiaTheme="minorEastAsia" w:hAnsiTheme="minorEastAsia" w:cs="Helvetica"/>
          <w:color w:val="FF0000"/>
          <w:sz w:val="18"/>
          <w:szCs w:val="18"/>
        </w:rPr>
      </w:pPr>
      <w:r w:rsidRPr="008F53DF">
        <w:rPr>
          <w:rFonts w:asciiTheme="minorEastAsia" w:eastAsiaTheme="minorEastAsia" w:hAnsiTheme="minorEastAsia" w:cs="Helvetica" w:hint="eastAsia"/>
          <w:sz w:val="18"/>
          <w:szCs w:val="18"/>
        </w:rPr>
        <w:t>2、国家助学贷款申请额度：每位同学贷款额度是学费的额度，贷款总额用于交学费，</w:t>
      </w:r>
      <w:r w:rsidR="007C7706" w:rsidRPr="007C7706">
        <w:rPr>
          <w:rFonts w:asciiTheme="minorEastAsia" w:eastAsiaTheme="minorEastAsia" w:hAnsiTheme="minorEastAsia" w:cs="Helvetica" w:hint="eastAsia"/>
          <w:color w:val="FF0000"/>
          <w:sz w:val="18"/>
          <w:szCs w:val="18"/>
        </w:rPr>
        <w:t>即学术型研究生贷款金额不能超过8000元；专业型</w:t>
      </w:r>
      <w:r w:rsidRPr="007C7706">
        <w:rPr>
          <w:rFonts w:asciiTheme="minorEastAsia" w:eastAsiaTheme="minorEastAsia" w:hAnsiTheme="minorEastAsia" w:cs="Helvetica" w:hint="eastAsia"/>
          <w:color w:val="FF0000"/>
          <w:sz w:val="18"/>
          <w:szCs w:val="18"/>
        </w:rPr>
        <w:t>研究生</w:t>
      </w:r>
      <w:r w:rsidR="007C7706" w:rsidRPr="007C7706">
        <w:rPr>
          <w:rFonts w:asciiTheme="minorEastAsia" w:eastAsiaTheme="minorEastAsia" w:hAnsiTheme="minorEastAsia" w:cs="Helvetica" w:hint="eastAsia"/>
          <w:color w:val="FF0000"/>
          <w:sz w:val="18"/>
          <w:szCs w:val="18"/>
        </w:rPr>
        <w:t>贷款金额不能</w:t>
      </w:r>
      <w:r w:rsidRPr="007C7706">
        <w:rPr>
          <w:rFonts w:asciiTheme="minorEastAsia" w:eastAsiaTheme="minorEastAsia" w:hAnsiTheme="minorEastAsia" w:cs="Helvetica" w:hint="eastAsia"/>
          <w:color w:val="FF0000"/>
          <w:sz w:val="18"/>
          <w:szCs w:val="18"/>
        </w:rPr>
        <w:t>超过12000元。</w:t>
      </w:r>
    </w:p>
    <w:p w:rsidR="00433DD5" w:rsidRPr="008F53DF" w:rsidRDefault="00433DD5" w:rsidP="008F53DF">
      <w:pPr>
        <w:pStyle w:val="a3"/>
        <w:spacing w:before="0" w:beforeAutospacing="0" w:after="0" w:afterAutospacing="0" w:line="400" w:lineRule="exact"/>
        <w:ind w:firstLine="555"/>
        <w:contextualSpacing/>
        <w:rPr>
          <w:rFonts w:asciiTheme="minorEastAsia" w:eastAsiaTheme="minorEastAsia" w:hAnsiTheme="minorEastAsia" w:cs="Helvetica"/>
          <w:sz w:val="18"/>
          <w:szCs w:val="18"/>
        </w:rPr>
      </w:pPr>
      <w:r w:rsidRPr="008F53DF">
        <w:rPr>
          <w:rFonts w:asciiTheme="minorEastAsia" w:eastAsiaTheme="minorEastAsia" w:hAnsiTheme="minorEastAsia" w:cs="Helvetica" w:hint="eastAsia"/>
          <w:sz w:val="18"/>
          <w:szCs w:val="18"/>
        </w:rPr>
        <w:t>3、贷款年度：填写相应的学年度</w:t>
      </w:r>
      <w:r w:rsidRPr="008F53DF">
        <w:rPr>
          <w:rFonts w:asciiTheme="minorEastAsia" w:eastAsiaTheme="minorEastAsia" w:hAnsiTheme="minorEastAsia" w:cs="Helvetica"/>
          <w:sz w:val="18"/>
          <w:szCs w:val="18"/>
        </w:rPr>
        <w:t> </w:t>
      </w:r>
    </w:p>
    <w:p w:rsidR="00433DD5" w:rsidRPr="008F53DF" w:rsidRDefault="00433DD5" w:rsidP="008F53DF">
      <w:pPr>
        <w:pStyle w:val="a3"/>
        <w:spacing w:line="400" w:lineRule="exact"/>
        <w:ind w:firstLine="555"/>
        <w:contextualSpacing/>
        <w:rPr>
          <w:rStyle w:val="a4"/>
          <w:rFonts w:asciiTheme="minorEastAsia" w:eastAsiaTheme="minorEastAsia" w:hAnsiTheme="minorEastAsia" w:cs="Helvetica"/>
          <w:color w:val="3E3E3E"/>
          <w:sz w:val="18"/>
          <w:szCs w:val="18"/>
          <w:shd w:val="clear" w:color="auto" w:fill="FFFFFF"/>
        </w:rPr>
      </w:pPr>
      <w:r w:rsidRPr="008F53DF">
        <w:rPr>
          <w:rStyle w:val="a4"/>
          <w:rFonts w:asciiTheme="minorEastAsia" w:eastAsiaTheme="minorEastAsia" w:hAnsiTheme="minorEastAsia" w:cs="Helvetica" w:hint="eastAsia"/>
          <w:color w:val="3E3E3E"/>
          <w:sz w:val="18"/>
          <w:szCs w:val="18"/>
          <w:shd w:val="clear" w:color="auto" w:fill="FFFFFF"/>
        </w:rPr>
        <w:t>三、申请国家助学贷款的学生必须提前准备如下材料</w:t>
      </w:r>
    </w:p>
    <w:p w:rsidR="00433DD5" w:rsidRPr="008F53DF" w:rsidRDefault="00AE3122" w:rsidP="008F53DF">
      <w:pPr>
        <w:pStyle w:val="a3"/>
        <w:spacing w:line="400" w:lineRule="exact"/>
        <w:ind w:firstLine="555"/>
        <w:contextualSpacing/>
        <w:rPr>
          <w:rFonts w:asciiTheme="minorEastAsia" w:eastAsiaTheme="minorEastAsia" w:hAnsiTheme="minorEastAsia" w:cs="Helvetica"/>
          <w:b/>
          <w:color w:val="3E3E3E"/>
          <w:sz w:val="18"/>
          <w:szCs w:val="18"/>
          <w:u w:val="single"/>
        </w:rPr>
      </w:pPr>
      <w:r w:rsidRPr="008F53DF">
        <w:rPr>
          <w:rFonts w:asciiTheme="minorEastAsia" w:eastAsiaTheme="minorEastAsia" w:hAnsiTheme="minorEastAsia" w:cs="Helvetica" w:hint="eastAsia"/>
          <w:b/>
          <w:color w:val="3E3E3E"/>
          <w:sz w:val="18"/>
          <w:szCs w:val="18"/>
          <w:u w:val="single"/>
        </w:rPr>
        <w:t>Ø</w:t>
      </w:r>
      <w:r w:rsidR="00433DD5" w:rsidRPr="008F53DF">
        <w:rPr>
          <w:rFonts w:asciiTheme="minorEastAsia" w:eastAsiaTheme="minorEastAsia" w:hAnsiTheme="minorEastAsia" w:cs="Helvetica" w:hint="eastAsia"/>
          <w:b/>
          <w:color w:val="3E3E3E"/>
          <w:sz w:val="18"/>
          <w:szCs w:val="18"/>
          <w:u w:val="single"/>
        </w:rPr>
        <w:t>申请助学贷款的学生：</w:t>
      </w:r>
    </w:p>
    <w:p w:rsidR="00433DD5" w:rsidRPr="008F53DF" w:rsidRDefault="00433DD5" w:rsidP="008F53DF">
      <w:pPr>
        <w:pStyle w:val="a3"/>
        <w:spacing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（1）证件复印件（各两份，</w:t>
      </w:r>
      <w:r w:rsidR="006624EC">
        <w:rPr>
          <w:rFonts w:asciiTheme="minorEastAsia" w:eastAsiaTheme="minorEastAsia" w:hAnsiTheme="minorEastAsia" w:cs="Helvetica" w:hint="eastAsia"/>
          <w:color w:val="3E3E3E"/>
          <w:sz w:val="18"/>
          <w:szCs w:val="18"/>
        </w:rPr>
        <w:t>A4</w:t>
      </w:r>
      <w:r w:rsidRPr="008F53DF">
        <w:rPr>
          <w:rFonts w:asciiTheme="minorEastAsia" w:eastAsiaTheme="minorEastAsia" w:hAnsiTheme="minorEastAsia" w:cs="Helvetica" w:hint="eastAsia"/>
          <w:color w:val="3E3E3E"/>
          <w:sz w:val="18"/>
          <w:szCs w:val="18"/>
        </w:rPr>
        <w:t>纸打印）</w:t>
      </w:r>
    </w:p>
    <w:p w:rsidR="00433DD5" w:rsidRPr="008F53DF" w:rsidRDefault="00433DD5" w:rsidP="008F53DF">
      <w:pPr>
        <w:pStyle w:val="a3"/>
        <w:spacing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①本人学生证复印件（学生证复印件必须清楚显示学生姓名、学号、相片三项内容）</w:t>
      </w:r>
    </w:p>
    <w:p w:rsidR="00433DD5" w:rsidRPr="008F53DF" w:rsidRDefault="00433DD5" w:rsidP="008F53DF">
      <w:pPr>
        <w:pStyle w:val="a3"/>
        <w:spacing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②学生本人居民身份证（必须复印正反两面印在同一张</w:t>
      </w:r>
      <w:r w:rsidR="006624EC">
        <w:rPr>
          <w:rFonts w:asciiTheme="minorEastAsia" w:eastAsiaTheme="minorEastAsia" w:hAnsiTheme="minorEastAsia" w:cs="Helvetica" w:hint="eastAsia"/>
          <w:color w:val="3E3E3E"/>
          <w:sz w:val="18"/>
          <w:szCs w:val="18"/>
        </w:rPr>
        <w:t>A4</w:t>
      </w:r>
      <w:r w:rsidRPr="008F53DF">
        <w:rPr>
          <w:rFonts w:asciiTheme="minorEastAsia" w:eastAsiaTheme="minorEastAsia" w:hAnsiTheme="minorEastAsia" w:cs="Helvetica" w:hint="eastAsia"/>
          <w:color w:val="3E3E3E"/>
          <w:sz w:val="18"/>
          <w:szCs w:val="18"/>
        </w:rPr>
        <w:t>纸上）</w:t>
      </w:r>
    </w:p>
    <w:p w:rsidR="00433DD5" w:rsidRPr="008F53DF" w:rsidRDefault="00433DD5" w:rsidP="008F53DF">
      <w:pPr>
        <w:pStyle w:val="a3"/>
        <w:spacing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w:t>
      </w:r>
      <w:r w:rsidR="00816580">
        <w:rPr>
          <w:rFonts w:asciiTheme="minorEastAsia" w:eastAsiaTheme="minorEastAsia" w:hAnsiTheme="minorEastAsia" w:cs="Helvetica" w:hint="eastAsia"/>
          <w:color w:val="3E3E3E"/>
          <w:sz w:val="18"/>
          <w:szCs w:val="18"/>
        </w:rPr>
        <w:t>2</w:t>
      </w:r>
      <w:r w:rsidRPr="008F53DF">
        <w:rPr>
          <w:rFonts w:asciiTheme="minorEastAsia" w:eastAsiaTheme="minorEastAsia" w:hAnsiTheme="minorEastAsia" w:cs="Helvetica" w:hint="eastAsia"/>
          <w:color w:val="3E3E3E"/>
          <w:sz w:val="18"/>
          <w:szCs w:val="18"/>
        </w:rPr>
        <w:t>）《附件14 高校助学贷款申请表》（一式两份原件,</w:t>
      </w:r>
      <w:r w:rsidR="00DE56B8">
        <w:rPr>
          <w:rFonts w:asciiTheme="minorEastAsia" w:eastAsiaTheme="minorEastAsia" w:hAnsiTheme="minorEastAsia" w:cs="Helvetica" w:hint="eastAsia"/>
          <w:color w:val="3E3E3E"/>
          <w:sz w:val="18"/>
          <w:szCs w:val="18"/>
        </w:rPr>
        <w:t>根据情况</w:t>
      </w:r>
      <w:r w:rsidRPr="008F53DF">
        <w:rPr>
          <w:rFonts w:asciiTheme="minorEastAsia" w:eastAsiaTheme="minorEastAsia" w:hAnsiTheme="minorEastAsia" w:cs="Helvetica" w:hint="eastAsia"/>
          <w:color w:val="3E3E3E"/>
          <w:sz w:val="18"/>
          <w:szCs w:val="18"/>
        </w:rPr>
        <w:t>到村或以上民政部门盖章）</w:t>
      </w:r>
    </w:p>
    <w:p w:rsidR="00433DD5" w:rsidRDefault="00433DD5" w:rsidP="008F53DF">
      <w:pPr>
        <w:pStyle w:val="a3"/>
        <w:spacing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备注说明：</w:t>
      </w:r>
      <w:r w:rsidRPr="00432E51">
        <w:rPr>
          <w:rFonts w:asciiTheme="minorEastAsia" w:eastAsiaTheme="minorEastAsia" w:hAnsiTheme="minorEastAsia" w:cs="Helvetica" w:hint="eastAsia"/>
          <w:color w:val="FF0000"/>
          <w:sz w:val="18"/>
          <w:szCs w:val="18"/>
        </w:rPr>
        <w:t>此申请表为</w:t>
      </w:r>
      <w:r w:rsidR="007C7706" w:rsidRPr="00432E51">
        <w:rPr>
          <w:rFonts w:asciiTheme="minorEastAsia" w:eastAsiaTheme="minorEastAsia" w:hAnsiTheme="minorEastAsia" w:cs="Helvetica" w:hint="eastAsia"/>
          <w:color w:val="FF0000"/>
          <w:sz w:val="18"/>
          <w:szCs w:val="18"/>
        </w:rPr>
        <w:t>网报申请</w:t>
      </w:r>
      <w:r w:rsidR="00EA39CC" w:rsidRPr="00432E51">
        <w:rPr>
          <w:rFonts w:asciiTheme="minorEastAsia" w:eastAsiaTheme="minorEastAsia" w:hAnsiTheme="minorEastAsia" w:cs="Helvetica" w:hint="eastAsia"/>
          <w:color w:val="FF0000"/>
          <w:sz w:val="18"/>
          <w:szCs w:val="18"/>
        </w:rPr>
        <w:t>后导出自行打印</w:t>
      </w:r>
      <w:r w:rsidR="00DE56B8" w:rsidRPr="00432E51">
        <w:rPr>
          <w:rFonts w:asciiTheme="minorEastAsia" w:eastAsiaTheme="minorEastAsia" w:hAnsiTheme="minorEastAsia" w:cs="Helvetica" w:hint="eastAsia"/>
          <w:color w:val="FF0000"/>
          <w:sz w:val="18"/>
          <w:szCs w:val="18"/>
        </w:rPr>
        <w:t>，</w:t>
      </w:r>
      <w:r w:rsidR="00DE56B8" w:rsidRPr="00B50155">
        <w:rPr>
          <w:rFonts w:asciiTheme="minorEastAsia" w:eastAsiaTheme="minorEastAsia" w:hAnsiTheme="minorEastAsia" w:cs="Helvetica" w:hint="eastAsia"/>
          <w:color w:val="FF0000"/>
          <w:sz w:val="18"/>
          <w:szCs w:val="18"/>
        </w:rPr>
        <w:t>如为首次贷款的需到村或以上民政部门盖章</w:t>
      </w:r>
      <w:r w:rsidR="00DE56B8">
        <w:rPr>
          <w:rFonts w:asciiTheme="minorEastAsia" w:eastAsiaTheme="minorEastAsia" w:hAnsiTheme="minorEastAsia" w:cs="Helvetica" w:hint="eastAsia"/>
          <w:color w:val="3E3E3E"/>
          <w:sz w:val="18"/>
          <w:szCs w:val="18"/>
        </w:rPr>
        <w:t>，续贷的同学不需要盖章</w:t>
      </w:r>
      <w:r w:rsidRPr="008F53DF">
        <w:rPr>
          <w:rFonts w:asciiTheme="minorEastAsia" w:eastAsiaTheme="minorEastAsia" w:hAnsiTheme="minorEastAsia" w:cs="Helvetica" w:hint="eastAsia"/>
          <w:color w:val="3E3E3E"/>
          <w:sz w:val="18"/>
          <w:szCs w:val="18"/>
        </w:rPr>
        <w:t>。</w:t>
      </w:r>
    </w:p>
    <w:p w:rsidR="00DE56B8" w:rsidRPr="008F53DF"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p>
    <w:p w:rsidR="00DE56B8"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p>
    <w:p w:rsidR="00DE56B8"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r>
        <w:rPr>
          <w:rFonts w:asciiTheme="minorEastAsia" w:eastAsiaTheme="minorEastAsia" w:hAnsiTheme="minorEastAsia" w:cs="Helvetica" w:hint="eastAsia"/>
          <w:noProof/>
          <w:color w:val="3E3E3E"/>
          <w:sz w:val="18"/>
          <w:szCs w:val="18"/>
        </w:rPr>
        <w:drawing>
          <wp:anchor distT="0" distB="0" distL="114300" distR="114300" simplePos="0" relativeHeight="251659264" behindDoc="0" locked="0" layoutInCell="1" allowOverlap="1">
            <wp:simplePos x="0" y="0"/>
            <wp:positionH relativeFrom="column">
              <wp:posOffset>-19050</wp:posOffset>
            </wp:positionH>
            <wp:positionV relativeFrom="paragraph">
              <wp:posOffset>-180975</wp:posOffset>
            </wp:positionV>
            <wp:extent cx="5025390" cy="2400300"/>
            <wp:effectExtent l="19050" t="0" r="3810" b="0"/>
            <wp:wrapNone/>
            <wp:docPr id="3" name="图片 1" descr="C:\Users\Administrator\Desktop\116897383364524540.jpg"/>
            <wp:cNvGraphicFramePr/>
            <a:graphic xmlns:a="http://schemas.openxmlformats.org/drawingml/2006/main">
              <a:graphicData uri="http://schemas.openxmlformats.org/drawingml/2006/picture">
                <pic:pic xmlns:pic="http://schemas.openxmlformats.org/drawingml/2006/picture">
                  <pic:nvPicPr>
                    <pic:cNvPr id="6147" name="Picture 2" descr="C:\Users\Administrator\Desktop\116897383364524540.jpg"/>
                    <pic:cNvPicPr>
                      <a:picLocks noChangeAspect="1" noChangeArrowheads="1"/>
                    </pic:cNvPicPr>
                  </pic:nvPicPr>
                  <pic:blipFill>
                    <a:blip r:embed="rId4" cstate="print"/>
                    <a:srcRect/>
                    <a:stretch>
                      <a:fillRect/>
                    </a:stretch>
                  </pic:blipFill>
                  <pic:spPr bwMode="auto">
                    <a:xfrm>
                      <a:off x="0" y="0"/>
                      <a:ext cx="5025390" cy="2400300"/>
                    </a:xfrm>
                    <a:prstGeom prst="rect">
                      <a:avLst/>
                    </a:prstGeom>
                    <a:noFill/>
                    <a:ln w="9525">
                      <a:noFill/>
                      <a:miter lim="800000"/>
                      <a:headEnd/>
                      <a:tailEnd/>
                    </a:ln>
                  </pic:spPr>
                </pic:pic>
              </a:graphicData>
            </a:graphic>
          </wp:anchor>
        </w:drawing>
      </w:r>
    </w:p>
    <w:p w:rsidR="00DE56B8"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p>
    <w:p w:rsidR="00DE56B8"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p>
    <w:p w:rsidR="00DE56B8"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p>
    <w:p w:rsidR="00DE56B8"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p>
    <w:p w:rsidR="00DE56B8"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p>
    <w:p w:rsidR="00DE56B8"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p>
    <w:p w:rsidR="00DE56B8" w:rsidRDefault="00DE56B8" w:rsidP="008F53DF">
      <w:pPr>
        <w:pStyle w:val="a3"/>
        <w:spacing w:line="400" w:lineRule="exact"/>
        <w:ind w:firstLine="555"/>
        <w:contextualSpacing/>
        <w:rPr>
          <w:rFonts w:asciiTheme="minorEastAsia" w:eastAsiaTheme="minorEastAsia" w:hAnsiTheme="minorEastAsia" w:cs="Helvetica"/>
          <w:color w:val="3E3E3E"/>
          <w:sz w:val="18"/>
          <w:szCs w:val="18"/>
        </w:rPr>
      </w:pPr>
    </w:p>
    <w:p w:rsidR="00DE56B8" w:rsidRDefault="00DE56B8" w:rsidP="00DE56B8">
      <w:pPr>
        <w:pStyle w:val="a3"/>
        <w:spacing w:line="400" w:lineRule="exact"/>
        <w:contextualSpacing/>
        <w:rPr>
          <w:rFonts w:asciiTheme="minorEastAsia" w:eastAsiaTheme="minorEastAsia" w:hAnsiTheme="minorEastAsia" w:cs="Helvetica"/>
          <w:color w:val="3E3E3E"/>
          <w:sz w:val="18"/>
          <w:szCs w:val="18"/>
        </w:rPr>
      </w:pPr>
    </w:p>
    <w:p w:rsidR="00433DD5" w:rsidRPr="008F53DF" w:rsidRDefault="00433DD5" w:rsidP="008F53DF">
      <w:pPr>
        <w:pStyle w:val="a3"/>
        <w:spacing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w:t>
      </w:r>
      <w:r w:rsidR="00816580">
        <w:rPr>
          <w:rFonts w:asciiTheme="minorEastAsia" w:eastAsiaTheme="minorEastAsia" w:hAnsiTheme="minorEastAsia" w:cs="Helvetica" w:hint="eastAsia"/>
          <w:color w:val="3E3E3E"/>
          <w:sz w:val="18"/>
          <w:szCs w:val="18"/>
        </w:rPr>
        <w:t>3</w:t>
      </w:r>
      <w:r w:rsidRPr="008F53DF">
        <w:rPr>
          <w:rFonts w:asciiTheme="minorEastAsia" w:eastAsiaTheme="minorEastAsia" w:hAnsiTheme="minorEastAsia" w:cs="Helvetica" w:hint="eastAsia"/>
          <w:color w:val="3E3E3E"/>
          <w:sz w:val="18"/>
          <w:szCs w:val="18"/>
        </w:rPr>
        <w:t>）《申请国家助学贷款承诺书》（A4纸打印，一式两份，）</w:t>
      </w:r>
    </w:p>
    <w:p w:rsidR="00433DD5" w:rsidRPr="008F53DF" w:rsidRDefault="00433DD5" w:rsidP="008F53DF">
      <w:pPr>
        <w:pStyle w:val="a3"/>
        <w:spacing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①家庭如无固定电话，可填写附近亲戚或邻居家的固定电话；</w:t>
      </w:r>
    </w:p>
    <w:p w:rsidR="00433DD5" w:rsidRPr="008F53DF" w:rsidRDefault="00433DD5" w:rsidP="008F53DF">
      <w:pPr>
        <w:pStyle w:val="a3"/>
        <w:spacing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②家庭详细联系地址：城镇家庭必须具体到街道、房号；农村家庭必须具体到乡村、房号；</w:t>
      </w:r>
    </w:p>
    <w:p w:rsidR="00816580" w:rsidRPr="008F53DF" w:rsidRDefault="00773FAC" w:rsidP="000472DD">
      <w:pPr>
        <w:pStyle w:val="a3"/>
        <w:spacing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 xml:space="preserve"> </w:t>
      </w:r>
      <w:r w:rsidR="00816580" w:rsidRPr="008F53DF">
        <w:rPr>
          <w:rFonts w:asciiTheme="minorEastAsia" w:eastAsiaTheme="minorEastAsia" w:hAnsiTheme="minorEastAsia" w:cs="Helvetica" w:hint="eastAsia"/>
          <w:color w:val="3E3E3E"/>
          <w:sz w:val="18"/>
          <w:szCs w:val="18"/>
        </w:rPr>
        <w:t>(</w:t>
      </w:r>
      <w:r>
        <w:rPr>
          <w:rFonts w:asciiTheme="minorEastAsia" w:eastAsiaTheme="minorEastAsia" w:hAnsiTheme="minorEastAsia" w:cs="Helvetica" w:hint="eastAsia"/>
          <w:color w:val="3E3E3E"/>
          <w:sz w:val="18"/>
          <w:szCs w:val="18"/>
        </w:rPr>
        <w:t>4</w:t>
      </w:r>
      <w:r w:rsidR="00816580" w:rsidRPr="008F53DF">
        <w:rPr>
          <w:rFonts w:asciiTheme="minorEastAsia" w:eastAsiaTheme="minorEastAsia" w:hAnsiTheme="minorEastAsia" w:cs="Helvetica" w:hint="eastAsia"/>
          <w:color w:val="3E3E3E"/>
          <w:sz w:val="18"/>
          <w:szCs w:val="18"/>
        </w:rPr>
        <w:t>)《</w:t>
      </w:r>
      <w:r w:rsidR="00816580">
        <w:rPr>
          <w:rFonts w:asciiTheme="minorEastAsia" w:eastAsiaTheme="minorEastAsia" w:hAnsiTheme="minorEastAsia" w:cs="Helvetica" w:hint="eastAsia"/>
          <w:color w:val="3E3E3E"/>
          <w:sz w:val="18"/>
          <w:szCs w:val="18"/>
        </w:rPr>
        <w:t>广东省家庭经济困难认定申请表</w:t>
      </w:r>
      <w:r w:rsidR="000472DD">
        <w:rPr>
          <w:rFonts w:asciiTheme="minorEastAsia" w:eastAsiaTheme="minorEastAsia" w:hAnsiTheme="minorEastAsia" w:cs="Helvetica" w:hint="eastAsia"/>
          <w:color w:val="3E3E3E"/>
          <w:sz w:val="18"/>
          <w:szCs w:val="18"/>
        </w:rPr>
        <w:t>和认定分析表</w:t>
      </w:r>
      <w:r w:rsidR="00816580" w:rsidRPr="008F53DF">
        <w:rPr>
          <w:rFonts w:asciiTheme="minorEastAsia" w:eastAsiaTheme="minorEastAsia" w:hAnsiTheme="minorEastAsia" w:cs="Helvetica" w:hint="eastAsia"/>
          <w:color w:val="3E3E3E"/>
          <w:sz w:val="18"/>
          <w:szCs w:val="18"/>
        </w:rPr>
        <w:t>》</w:t>
      </w:r>
      <w:r w:rsidR="00A93F41">
        <w:rPr>
          <w:rFonts w:asciiTheme="minorEastAsia" w:eastAsiaTheme="minorEastAsia" w:hAnsiTheme="minorEastAsia" w:cs="Helvetica" w:hint="eastAsia"/>
          <w:color w:val="3E3E3E"/>
          <w:sz w:val="18"/>
          <w:szCs w:val="18"/>
        </w:rPr>
        <w:t>（需按分析表提供相关证明）</w:t>
      </w:r>
      <w:r w:rsidR="00816580" w:rsidRPr="008F53DF">
        <w:rPr>
          <w:rFonts w:asciiTheme="minorEastAsia" w:eastAsiaTheme="minorEastAsia" w:hAnsiTheme="minorEastAsia" w:cs="Helvetica" w:hint="eastAsia"/>
          <w:color w:val="3E3E3E"/>
          <w:sz w:val="18"/>
          <w:szCs w:val="18"/>
        </w:rPr>
        <w:t>（A4纸打印）</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Style w:val="a4"/>
          <w:rFonts w:asciiTheme="minorEastAsia" w:eastAsiaTheme="minorEastAsia" w:hAnsiTheme="minorEastAsia" w:cs="Helvetica" w:hint="eastAsia"/>
          <w:color w:val="3E3E3E"/>
          <w:sz w:val="18"/>
          <w:szCs w:val="18"/>
        </w:rPr>
        <w:t>四、网上申请</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在准备资料的同时，还需要登录国家开发银行助学贷款系统</w:t>
      </w:r>
      <w:r w:rsidRPr="008F53DF">
        <w:rPr>
          <w:rFonts w:asciiTheme="minorEastAsia" w:eastAsiaTheme="minorEastAsia" w:hAnsiTheme="minorEastAsia" w:cs="Helvetica"/>
          <w:color w:val="3E3E3E"/>
          <w:sz w:val="18"/>
          <w:szCs w:val="18"/>
        </w:rPr>
        <w:t>https://www.csls.cdb.com.cn/</w:t>
      </w:r>
      <w:r w:rsidRPr="008F53DF">
        <w:rPr>
          <w:rFonts w:asciiTheme="minorEastAsia" w:eastAsiaTheme="minorEastAsia" w:hAnsiTheme="minorEastAsia" w:cs="Helvetica" w:hint="eastAsia"/>
          <w:color w:val="3E3E3E"/>
          <w:sz w:val="18"/>
          <w:szCs w:val="18"/>
        </w:rPr>
        <w:t> 先进行网上申请，申请后等国开行最后批准方为申请成功。</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Style w:val="a4"/>
          <w:rFonts w:asciiTheme="minorEastAsia" w:eastAsiaTheme="minorEastAsia" w:hAnsiTheme="minorEastAsia" w:cs="Helvetica" w:hint="eastAsia"/>
          <w:color w:val="3E3E3E"/>
          <w:sz w:val="18"/>
          <w:szCs w:val="18"/>
        </w:rPr>
        <w:t>（一）首次申请贷款的，</w:t>
      </w:r>
      <w:r w:rsidRPr="008F53DF">
        <w:rPr>
          <w:rFonts w:asciiTheme="minorEastAsia" w:eastAsiaTheme="minorEastAsia" w:hAnsiTheme="minorEastAsia" w:cs="Helvetica" w:hint="eastAsia"/>
          <w:color w:val="3E3E3E"/>
          <w:sz w:val="18"/>
          <w:szCs w:val="18"/>
        </w:rPr>
        <w:t>需要先进行网上注册，注册通过后，在“贷款申请栏”申请“</w:t>
      </w:r>
      <w:r w:rsidR="00EA39CC">
        <w:rPr>
          <w:rFonts w:asciiTheme="minorEastAsia" w:eastAsiaTheme="minorEastAsia" w:hAnsiTheme="minorEastAsia" w:cs="Helvetica" w:hint="eastAsia"/>
          <w:color w:val="3E3E3E"/>
          <w:sz w:val="18"/>
          <w:szCs w:val="18"/>
        </w:rPr>
        <w:t>当年度的</w:t>
      </w:r>
      <w:r w:rsidRPr="008F53DF">
        <w:rPr>
          <w:rFonts w:asciiTheme="minorEastAsia" w:eastAsiaTheme="minorEastAsia" w:hAnsiTheme="minorEastAsia" w:cs="Helvetica" w:hint="eastAsia"/>
          <w:color w:val="3E3E3E"/>
          <w:sz w:val="18"/>
          <w:szCs w:val="18"/>
        </w:rPr>
        <w:t>国家助学贷款项目”，填写贷款原因、学费和贷款年限，有“*”的必填，贷款原因稍加</w:t>
      </w:r>
      <w:r w:rsidR="006D08C5" w:rsidRPr="008F53DF">
        <w:rPr>
          <w:rFonts w:asciiTheme="minorEastAsia" w:eastAsiaTheme="minorEastAsia" w:hAnsiTheme="minorEastAsia" w:cs="Helvetica" w:hint="eastAsia"/>
          <w:color w:val="3E3E3E"/>
          <w:sz w:val="18"/>
          <w:szCs w:val="18"/>
        </w:rPr>
        <w:t>详细说明</w:t>
      </w:r>
      <w:r w:rsidRPr="008F53DF">
        <w:rPr>
          <w:rFonts w:asciiTheme="minorEastAsia" w:eastAsiaTheme="minorEastAsia" w:hAnsiTheme="minorEastAsia" w:cs="Helvetica" w:hint="eastAsia"/>
          <w:color w:val="3E3E3E"/>
          <w:sz w:val="18"/>
          <w:szCs w:val="18"/>
        </w:rPr>
        <w:t>。（国开行系统每次贷款都要申请，每半年至少登录2次，请大家牢记密码账号）</w:t>
      </w:r>
    </w:p>
    <w:p w:rsidR="00433DD5" w:rsidRPr="008F53DF" w:rsidRDefault="00433DD5" w:rsidP="008F53DF">
      <w:pPr>
        <w:pStyle w:val="a3"/>
        <w:shd w:val="clear" w:color="auto" w:fill="FFFFFF"/>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Style w:val="a4"/>
          <w:rFonts w:asciiTheme="minorEastAsia" w:eastAsiaTheme="minorEastAsia" w:hAnsiTheme="minorEastAsia" w:cs="Helvetica" w:hint="eastAsia"/>
          <w:color w:val="3E3E3E"/>
          <w:sz w:val="18"/>
          <w:szCs w:val="18"/>
        </w:rPr>
        <w:t>（二）第二次及以上申请贷款的</w:t>
      </w:r>
      <w:r w:rsidRPr="008F53DF">
        <w:rPr>
          <w:rFonts w:asciiTheme="minorEastAsia" w:eastAsiaTheme="minorEastAsia" w:hAnsiTheme="minorEastAsia" w:cs="Helvetica" w:hint="eastAsia"/>
          <w:color w:val="3E3E3E"/>
          <w:sz w:val="18"/>
          <w:szCs w:val="18"/>
        </w:rPr>
        <w:t>，进入系统后，申请“</w:t>
      </w:r>
      <w:r w:rsidR="00EA39CC">
        <w:rPr>
          <w:rFonts w:asciiTheme="minorEastAsia" w:eastAsiaTheme="minorEastAsia" w:hAnsiTheme="minorEastAsia" w:cs="Helvetica" w:hint="eastAsia"/>
          <w:color w:val="3E3E3E"/>
          <w:sz w:val="18"/>
          <w:szCs w:val="18"/>
        </w:rPr>
        <w:t>当年度的</w:t>
      </w:r>
      <w:r w:rsidRPr="008F53DF">
        <w:rPr>
          <w:rFonts w:asciiTheme="minorEastAsia" w:eastAsiaTheme="minorEastAsia" w:hAnsiTheme="minorEastAsia" w:cs="Helvetica" w:hint="eastAsia"/>
          <w:color w:val="3E3E3E"/>
          <w:sz w:val="18"/>
          <w:szCs w:val="18"/>
        </w:rPr>
        <w:t>国家助学贷款项目”，填写贷款原因、学费和贷款年限，有“*”的必填，贷款原因稍加说明，其他请勿填写。（国开行系统每次贷款都要申请，每半年至少登录2次，请大家牢记密码账号）</w:t>
      </w:r>
    </w:p>
    <w:p w:rsidR="006D08C5" w:rsidRPr="00EA39CC" w:rsidRDefault="006D08C5" w:rsidP="008F53DF">
      <w:pPr>
        <w:pStyle w:val="a3"/>
        <w:spacing w:before="0" w:beforeAutospacing="0" w:after="0" w:afterAutospacing="0" w:line="400" w:lineRule="exact"/>
        <w:ind w:firstLine="555"/>
        <w:contextualSpacing/>
        <w:rPr>
          <w:rStyle w:val="a4"/>
          <w:rFonts w:asciiTheme="minorEastAsia" w:eastAsiaTheme="minorEastAsia" w:hAnsiTheme="minorEastAsia" w:cs="Helvetica"/>
          <w:color w:val="FF0000"/>
          <w:sz w:val="18"/>
          <w:szCs w:val="18"/>
        </w:rPr>
      </w:pPr>
      <w:r w:rsidRPr="00EA39CC">
        <w:rPr>
          <w:rStyle w:val="a4"/>
          <w:rFonts w:asciiTheme="minorEastAsia" w:eastAsiaTheme="minorEastAsia" w:hAnsiTheme="minorEastAsia" w:cs="Helvetica" w:hint="eastAsia"/>
          <w:color w:val="FF0000"/>
          <w:sz w:val="18"/>
          <w:szCs w:val="18"/>
        </w:rPr>
        <w:t>（三）网上填写要求：</w:t>
      </w:r>
    </w:p>
    <w:p w:rsidR="006D08C5" w:rsidRPr="008F53DF" w:rsidRDefault="006D08C5" w:rsidP="008F53DF">
      <w:pPr>
        <w:pStyle w:val="a3"/>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Style w:val="a4"/>
          <w:rFonts w:asciiTheme="minorEastAsia" w:eastAsiaTheme="minorEastAsia" w:hAnsiTheme="minorEastAsia" w:cs="Helvetica" w:hint="eastAsia"/>
          <w:b w:val="0"/>
          <w:color w:val="3E3E3E"/>
          <w:sz w:val="18"/>
          <w:szCs w:val="18"/>
        </w:rPr>
        <w:t>1、</w:t>
      </w:r>
      <w:r w:rsidRPr="008F53DF">
        <w:rPr>
          <w:rFonts w:asciiTheme="minorEastAsia" w:eastAsiaTheme="minorEastAsia" w:hAnsiTheme="minorEastAsia" w:cs="Helvetica" w:hint="eastAsia"/>
          <w:color w:val="3E3E3E"/>
          <w:sz w:val="18"/>
          <w:szCs w:val="18"/>
        </w:rPr>
        <w:t>通讯地址填写格式统一为：广州医科大学研究生院**年级**班***（导师单位）**（专业型/学术型）；</w:t>
      </w:r>
    </w:p>
    <w:p w:rsidR="006D08C5" w:rsidRPr="008F53DF" w:rsidRDefault="006D08C5" w:rsidP="008F53DF">
      <w:pPr>
        <w:pStyle w:val="a3"/>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2、专业名称、班级名称要填写研究生期间的信息；</w:t>
      </w:r>
    </w:p>
    <w:p w:rsidR="006D08C5" w:rsidRPr="008F53DF" w:rsidRDefault="006D08C5" w:rsidP="008F53DF">
      <w:pPr>
        <w:pStyle w:val="a3"/>
        <w:spacing w:before="0" w:beforeAutospacing="0" w:after="0" w:afterAutospacing="0" w:line="400" w:lineRule="exact"/>
        <w:ind w:firstLine="555"/>
        <w:contextualSpacing/>
        <w:rPr>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3、全部人的学号（包括本科在广州医科大学就读的同学）要填写研究生期间的学号；</w:t>
      </w:r>
    </w:p>
    <w:p w:rsidR="006D08C5" w:rsidRPr="008F53DF" w:rsidRDefault="006D08C5" w:rsidP="008F53DF">
      <w:pPr>
        <w:pStyle w:val="a3"/>
        <w:spacing w:before="0" w:beforeAutospacing="0" w:after="0" w:afterAutospacing="0" w:line="400" w:lineRule="exact"/>
        <w:ind w:firstLine="555"/>
        <w:contextualSpacing/>
        <w:rPr>
          <w:rStyle w:val="a4"/>
          <w:rFonts w:asciiTheme="minorEastAsia" w:eastAsiaTheme="minorEastAsia" w:hAnsiTheme="minorEastAsia" w:cs="Helvetica"/>
          <w:color w:val="3E3E3E"/>
          <w:sz w:val="18"/>
          <w:szCs w:val="18"/>
        </w:rPr>
      </w:pPr>
      <w:r w:rsidRPr="008F53DF">
        <w:rPr>
          <w:rFonts w:asciiTheme="minorEastAsia" w:eastAsiaTheme="minorEastAsia" w:hAnsiTheme="minorEastAsia" w:cs="Helvetica" w:hint="eastAsia"/>
          <w:color w:val="3E3E3E"/>
          <w:sz w:val="18"/>
          <w:szCs w:val="18"/>
        </w:rPr>
        <w:t>4、考生号是指考研时的考生编号。</w:t>
      </w:r>
    </w:p>
    <w:p w:rsidR="00433DD5" w:rsidRPr="008F53DF" w:rsidRDefault="00433DD5" w:rsidP="008F53DF">
      <w:pPr>
        <w:pStyle w:val="a3"/>
        <w:spacing w:before="0" w:beforeAutospacing="0" w:after="0" w:afterAutospacing="0" w:line="400" w:lineRule="exact"/>
        <w:ind w:firstLine="555"/>
        <w:contextualSpacing/>
        <w:rPr>
          <w:rStyle w:val="a4"/>
          <w:rFonts w:asciiTheme="minorEastAsia" w:eastAsiaTheme="minorEastAsia" w:hAnsiTheme="minorEastAsia"/>
          <w:color w:val="3E3E3E"/>
          <w:sz w:val="18"/>
          <w:szCs w:val="18"/>
        </w:rPr>
      </w:pPr>
      <w:r w:rsidRPr="008F53DF">
        <w:rPr>
          <w:rStyle w:val="a4"/>
          <w:rFonts w:asciiTheme="minorEastAsia" w:eastAsiaTheme="minorEastAsia" w:hAnsiTheme="minorEastAsia" w:hint="eastAsia"/>
          <w:color w:val="3E3E3E"/>
          <w:sz w:val="18"/>
          <w:szCs w:val="18"/>
        </w:rPr>
        <w:t>五、备注事项</w:t>
      </w:r>
    </w:p>
    <w:p w:rsidR="00433DD5" w:rsidRPr="008F53DF" w:rsidRDefault="00433DD5" w:rsidP="008F53DF">
      <w:pPr>
        <w:pStyle w:val="a3"/>
        <w:spacing w:before="0" w:beforeAutospacing="0" w:after="0" w:afterAutospacing="0" w:line="400" w:lineRule="exact"/>
        <w:ind w:firstLine="555"/>
        <w:contextualSpacing/>
        <w:rPr>
          <w:rFonts w:asciiTheme="minorEastAsia" w:eastAsiaTheme="minorEastAsia" w:hAnsiTheme="minorEastAsia"/>
          <w:color w:val="3E3E3E"/>
          <w:sz w:val="18"/>
          <w:szCs w:val="18"/>
        </w:rPr>
      </w:pPr>
      <w:r w:rsidRPr="008F53DF">
        <w:rPr>
          <w:rStyle w:val="a4"/>
          <w:rFonts w:asciiTheme="minorEastAsia" w:eastAsiaTheme="minorEastAsia" w:hAnsiTheme="minorEastAsia" w:hint="eastAsia"/>
          <w:b w:val="0"/>
          <w:color w:val="3E3E3E"/>
          <w:sz w:val="18"/>
          <w:szCs w:val="18"/>
        </w:rPr>
        <w:t>1、假期内如有其他相关问题需要咨询贷款事项，就请拿起手机拨打：</w:t>
      </w:r>
      <w:r w:rsidRPr="008F53DF">
        <w:rPr>
          <w:rFonts w:asciiTheme="minorEastAsia" w:eastAsiaTheme="minorEastAsia" w:hAnsiTheme="minorEastAsia" w:hint="eastAsia"/>
          <w:color w:val="3E3E3E"/>
          <w:sz w:val="18"/>
          <w:szCs w:val="18"/>
        </w:rPr>
        <w:t>国家开发银行助学贷款咨询热线95593（咨询时间为工作日8：00至18：00）</w:t>
      </w:r>
    </w:p>
    <w:p w:rsidR="00433DD5" w:rsidRPr="008F53DF" w:rsidRDefault="00433DD5" w:rsidP="008F53DF">
      <w:pPr>
        <w:pStyle w:val="a3"/>
        <w:spacing w:before="0" w:beforeAutospacing="0" w:after="0" w:afterAutospacing="0" w:line="400" w:lineRule="exact"/>
        <w:ind w:firstLineChars="200" w:firstLine="360"/>
        <w:contextualSpacing/>
        <w:rPr>
          <w:rFonts w:asciiTheme="minorEastAsia" w:eastAsiaTheme="minorEastAsia" w:hAnsiTheme="minorEastAsia"/>
          <w:color w:val="3E3E3E"/>
          <w:sz w:val="18"/>
          <w:szCs w:val="18"/>
        </w:rPr>
      </w:pPr>
      <w:r w:rsidRPr="008F53DF">
        <w:rPr>
          <w:rFonts w:asciiTheme="minorEastAsia" w:eastAsiaTheme="minorEastAsia" w:hAnsiTheme="minorEastAsia" w:hint="eastAsia"/>
          <w:color w:val="3E3E3E"/>
          <w:sz w:val="18"/>
          <w:szCs w:val="18"/>
        </w:rPr>
        <w:t>2、你也可以加入广医研究生助学贷款QQ群：179741404（加群请注明年级姓名）进行群内咨询。</w:t>
      </w:r>
    </w:p>
    <w:p w:rsidR="004358AB" w:rsidRPr="000472DD" w:rsidRDefault="005107F3" w:rsidP="000472DD">
      <w:pPr>
        <w:pStyle w:val="a3"/>
        <w:spacing w:before="0" w:beforeAutospacing="0" w:after="0" w:afterAutospacing="0" w:line="400" w:lineRule="exact"/>
        <w:ind w:firstLine="555"/>
        <w:contextualSpacing/>
        <w:rPr>
          <w:rFonts w:asciiTheme="minorEastAsia" w:eastAsiaTheme="minorEastAsia" w:hAnsiTheme="minorEastAsia"/>
          <w:color w:val="3E3E3E"/>
          <w:sz w:val="18"/>
          <w:szCs w:val="18"/>
        </w:rPr>
      </w:pPr>
      <w:r>
        <w:rPr>
          <w:rFonts w:asciiTheme="minorEastAsia" w:eastAsiaTheme="minorEastAsia" w:hAnsiTheme="minorEastAsia" w:hint="eastAsia"/>
          <w:b/>
          <w:bCs/>
          <w:noProof/>
          <w:color w:val="3E3E3E"/>
          <w:sz w:val="18"/>
          <w:szCs w:val="18"/>
        </w:rPr>
        <w:drawing>
          <wp:anchor distT="0" distB="0" distL="114300" distR="114300" simplePos="0" relativeHeight="251658240" behindDoc="0" locked="0" layoutInCell="1" allowOverlap="1">
            <wp:simplePos x="0" y="0"/>
            <wp:positionH relativeFrom="column">
              <wp:posOffset>3924300</wp:posOffset>
            </wp:positionH>
            <wp:positionV relativeFrom="paragraph">
              <wp:posOffset>31750</wp:posOffset>
            </wp:positionV>
            <wp:extent cx="1085850" cy="1085850"/>
            <wp:effectExtent l="19050" t="0" r="0" b="0"/>
            <wp:wrapNone/>
            <wp:docPr id="1" name="图片 0" descr="广医大研究生院微信公众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广医大研究生院微信公众号.jpg"/>
                    <pic:cNvPicPr/>
                  </pic:nvPicPr>
                  <pic:blipFill>
                    <a:blip r:embed="rId5" cstate="print"/>
                    <a:stretch>
                      <a:fillRect/>
                    </a:stretch>
                  </pic:blipFill>
                  <pic:spPr>
                    <a:xfrm>
                      <a:off x="0" y="0"/>
                      <a:ext cx="1085850" cy="1085850"/>
                    </a:xfrm>
                    <a:prstGeom prst="rect">
                      <a:avLst/>
                    </a:prstGeom>
                  </pic:spPr>
                </pic:pic>
              </a:graphicData>
            </a:graphic>
          </wp:anchor>
        </w:drawing>
      </w:r>
      <w:r w:rsidR="00433DD5" w:rsidRPr="008F53DF">
        <w:rPr>
          <w:rStyle w:val="a4"/>
          <w:rFonts w:asciiTheme="minorEastAsia" w:eastAsiaTheme="minorEastAsia" w:hAnsiTheme="minorEastAsia" w:hint="eastAsia"/>
          <w:color w:val="3E3E3E"/>
          <w:sz w:val="18"/>
          <w:szCs w:val="18"/>
        </w:rPr>
        <w:t>3、</w:t>
      </w:r>
      <w:r w:rsidR="00433DD5" w:rsidRPr="008F53DF">
        <w:rPr>
          <w:rFonts w:asciiTheme="minorEastAsia" w:eastAsiaTheme="minorEastAsia" w:hAnsiTheme="minorEastAsia" w:hint="eastAsia"/>
          <w:color w:val="3E3E3E"/>
          <w:sz w:val="18"/>
          <w:szCs w:val="18"/>
        </w:rPr>
        <w:t>所有准备资料都不能用传真件。</w:t>
      </w:r>
    </w:p>
    <w:sectPr w:rsidR="004358AB" w:rsidRPr="000472D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472DD"/>
    <w:rsid w:val="001527C9"/>
    <w:rsid w:val="00323B43"/>
    <w:rsid w:val="003D37D8"/>
    <w:rsid w:val="00426133"/>
    <w:rsid w:val="00432E51"/>
    <w:rsid w:val="00433DD5"/>
    <w:rsid w:val="004358AB"/>
    <w:rsid w:val="005107F3"/>
    <w:rsid w:val="00561A40"/>
    <w:rsid w:val="00642540"/>
    <w:rsid w:val="006624EC"/>
    <w:rsid w:val="006D08C5"/>
    <w:rsid w:val="00773FAC"/>
    <w:rsid w:val="007C7706"/>
    <w:rsid w:val="00816580"/>
    <w:rsid w:val="008B7726"/>
    <w:rsid w:val="008F53DF"/>
    <w:rsid w:val="00972E57"/>
    <w:rsid w:val="00A93F41"/>
    <w:rsid w:val="00A9754C"/>
    <w:rsid w:val="00AE3122"/>
    <w:rsid w:val="00B50155"/>
    <w:rsid w:val="00C74B81"/>
    <w:rsid w:val="00D31D50"/>
    <w:rsid w:val="00DA0DD1"/>
    <w:rsid w:val="00DA30A0"/>
    <w:rsid w:val="00DE56B8"/>
    <w:rsid w:val="00EA39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3DD5"/>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433DD5"/>
    <w:rPr>
      <w:b/>
      <w:bCs/>
    </w:rPr>
  </w:style>
  <w:style w:type="paragraph" w:styleId="a5">
    <w:name w:val="Balloon Text"/>
    <w:basedOn w:val="a"/>
    <w:link w:val="Char"/>
    <w:uiPriority w:val="99"/>
    <w:semiHidden/>
    <w:unhideWhenUsed/>
    <w:rsid w:val="005107F3"/>
    <w:pPr>
      <w:spacing w:after="0"/>
    </w:pPr>
    <w:rPr>
      <w:sz w:val="18"/>
      <w:szCs w:val="18"/>
    </w:rPr>
  </w:style>
  <w:style w:type="character" w:customStyle="1" w:styleId="Char">
    <w:name w:val="批注框文本 Char"/>
    <w:basedOn w:val="a0"/>
    <w:link w:val="a5"/>
    <w:uiPriority w:val="99"/>
    <w:semiHidden/>
    <w:rsid w:val="005107F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89131635">
      <w:bodyDiv w:val="1"/>
      <w:marLeft w:val="0"/>
      <w:marRight w:val="0"/>
      <w:marTop w:val="0"/>
      <w:marBottom w:val="0"/>
      <w:divBdr>
        <w:top w:val="none" w:sz="0" w:space="0" w:color="auto"/>
        <w:left w:val="none" w:sz="0" w:space="0" w:color="auto"/>
        <w:bottom w:val="none" w:sz="0" w:space="0" w:color="auto"/>
        <w:right w:val="none" w:sz="0" w:space="0" w:color="auto"/>
      </w:divBdr>
    </w:div>
    <w:div w:id="232660428">
      <w:bodyDiv w:val="1"/>
      <w:marLeft w:val="0"/>
      <w:marRight w:val="0"/>
      <w:marTop w:val="0"/>
      <w:marBottom w:val="0"/>
      <w:divBdr>
        <w:top w:val="none" w:sz="0" w:space="0" w:color="auto"/>
        <w:left w:val="none" w:sz="0" w:space="0" w:color="auto"/>
        <w:bottom w:val="none" w:sz="0" w:space="0" w:color="auto"/>
        <w:right w:val="none" w:sz="0" w:space="0" w:color="auto"/>
      </w:divBdr>
    </w:div>
    <w:div w:id="1300301882">
      <w:bodyDiv w:val="1"/>
      <w:marLeft w:val="0"/>
      <w:marRight w:val="0"/>
      <w:marTop w:val="0"/>
      <w:marBottom w:val="0"/>
      <w:divBdr>
        <w:top w:val="none" w:sz="0" w:space="0" w:color="auto"/>
        <w:left w:val="none" w:sz="0" w:space="0" w:color="auto"/>
        <w:bottom w:val="none" w:sz="0" w:space="0" w:color="auto"/>
        <w:right w:val="none" w:sz="0" w:space="0" w:color="auto"/>
      </w:divBdr>
    </w:div>
    <w:div w:id="143662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陈法江</cp:lastModifiedBy>
  <cp:revision>18</cp:revision>
  <dcterms:created xsi:type="dcterms:W3CDTF">2008-09-11T17:20:00Z</dcterms:created>
  <dcterms:modified xsi:type="dcterms:W3CDTF">2018-05-24T03:24:00Z</dcterms:modified>
</cp:coreProperties>
</file>